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0F2" w:rsidRDefault="00A500F2" w:rsidP="00A6732E">
      <w:pPr>
        <w:pStyle w:val="Heading1"/>
        <w:jc w:val="center"/>
        <w:rPr>
          <w:color w:val="0070C0"/>
          <w:sz w:val="36"/>
          <w:szCs w:val="36"/>
        </w:rPr>
      </w:pPr>
    </w:p>
    <w:p w:rsidR="0089010B" w:rsidRPr="0089010B" w:rsidRDefault="0089010B" w:rsidP="00A6732E">
      <w:pPr>
        <w:pStyle w:val="Heading1"/>
        <w:jc w:val="center"/>
        <w:rPr>
          <w:color w:val="0070C0"/>
          <w:sz w:val="36"/>
          <w:szCs w:val="36"/>
        </w:rPr>
      </w:pPr>
      <w:bookmarkStart w:id="0" w:name="_GoBack"/>
      <w:bookmarkEnd w:id="0"/>
      <w:r w:rsidRPr="0089010B">
        <w:rPr>
          <w:color w:val="0070C0"/>
          <w:sz w:val="36"/>
          <w:szCs w:val="36"/>
        </w:rPr>
        <w:t>SAFETY MANAGEMENT SYSTEM</w:t>
      </w:r>
    </w:p>
    <w:p w:rsidR="0089010B" w:rsidRDefault="0089010B" w:rsidP="0089010B">
      <w:pPr>
        <w:jc w:val="both"/>
        <w:rPr>
          <w:rFonts w:ascii="Arial" w:hAnsi="Arial" w:cs="Arial"/>
          <w:sz w:val="24"/>
          <w:szCs w:val="24"/>
        </w:rPr>
      </w:pPr>
    </w:p>
    <w:p w:rsidR="0089010B" w:rsidRDefault="0089010B" w:rsidP="008901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bottom line of all safety </w:t>
      </w:r>
      <w:proofErr w:type="spellStart"/>
      <w:r>
        <w:rPr>
          <w:rFonts w:ascii="Arial" w:hAnsi="Arial" w:cs="Arial"/>
          <w:sz w:val="24"/>
          <w:szCs w:val="24"/>
        </w:rPr>
        <w:t>programmes</w:t>
      </w:r>
      <w:proofErr w:type="spellEnd"/>
      <w:r>
        <w:rPr>
          <w:rFonts w:ascii="Arial" w:hAnsi="Arial" w:cs="Arial"/>
          <w:sz w:val="24"/>
          <w:szCs w:val="24"/>
        </w:rPr>
        <w:t xml:space="preserve"> is accident prevention more often called loss control. </w:t>
      </w:r>
      <w:proofErr w:type="gramStart"/>
      <w:r>
        <w:rPr>
          <w:rFonts w:ascii="Arial" w:hAnsi="Arial" w:cs="Arial"/>
          <w:sz w:val="24"/>
          <w:szCs w:val="24"/>
        </w:rPr>
        <w:t>Primary responsibility for safety &amp; accident prevention rest with the management.</w:t>
      </w:r>
      <w:proofErr w:type="gramEnd"/>
    </w:p>
    <w:p w:rsidR="0089010B" w:rsidRPr="0089010B" w:rsidRDefault="0089010B" w:rsidP="0089010B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89010B" w:rsidRPr="0089010B" w:rsidRDefault="0089010B" w:rsidP="0089010B">
      <w:pPr>
        <w:pStyle w:val="Heading1"/>
        <w:rPr>
          <w:color w:val="0070C0"/>
        </w:rPr>
      </w:pPr>
      <w:r w:rsidRPr="0089010B">
        <w:rPr>
          <w:color w:val="0070C0"/>
        </w:rPr>
        <w:t>BENEFITS</w:t>
      </w:r>
    </w:p>
    <w:p w:rsidR="0089010B" w:rsidRDefault="0089010B" w:rsidP="0089010B">
      <w:pPr>
        <w:jc w:val="both"/>
        <w:rPr>
          <w:rFonts w:ascii="Arial" w:hAnsi="Arial" w:cs="Arial"/>
          <w:sz w:val="24"/>
          <w:szCs w:val="24"/>
        </w:rPr>
      </w:pPr>
    </w:p>
    <w:p w:rsidR="0089010B" w:rsidRDefault="0089010B" w:rsidP="0089010B">
      <w:pPr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Know the procedures for accidents prevention and how to remedy</w:t>
      </w:r>
    </w:p>
    <w:p w:rsidR="0089010B" w:rsidRDefault="0089010B" w:rsidP="0089010B">
      <w:pPr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Know the latest information with regard to accident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 w:cs="Arial"/>
              <w:sz w:val="24"/>
              <w:szCs w:val="24"/>
            </w:rPr>
            <w:t>Malaysia</w:t>
          </w:r>
        </w:smartTag>
      </w:smartTag>
    </w:p>
    <w:p w:rsidR="0089010B" w:rsidRDefault="0089010B" w:rsidP="0089010B">
      <w:pPr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Realize the direct &amp; indirect costs of accident</w:t>
      </w:r>
    </w:p>
    <w:p w:rsidR="0089010B" w:rsidRDefault="0089010B" w:rsidP="0089010B">
      <w:pPr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Know the best approach to safety performance on the job</w:t>
      </w:r>
    </w:p>
    <w:p w:rsidR="0089010B" w:rsidRDefault="0089010B" w:rsidP="0089010B">
      <w:pPr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Understand the law with regard to safety &amp; health</w:t>
      </w:r>
    </w:p>
    <w:p w:rsidR="0089010B" w:rsidRDefault="0089010B" w:rsidP="0089010B">
      <w:pPr>
        <w:numPr>
          <w:ilvl w:val="0"/>
          <w:numId w:val="3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Know the best method of how to manage safety in workplace</w:t>
      </w:r>
    </w:p>
    <w:p w:rsidR="0089010B" w:rsidRDefault="0089010B" w:rsidP="0089010B">
      <w:pPr>
        <w:jc w:val="both"/>
        <w:rPr>
          <w:rFonts w:ascii="Arial" w:hAnsi="Arial" w:cs="Arial"/>
          <w:sz w:val="24"/>
          <w:szCs w:val="24"/>
        </w:rPr>
      </w:pPr>
    </w:p>
    <w:p w:rsidR="0089010B" w:rsidRPr="0089010B" w:rsidRDefault="0089010B" w:rsidP="0089010B">
      <w:pPr>
        <w:pStyle w:val="Heading1"/>
        <w:rPr>
          <w:color w:val="0070C0"/>
        </w:rPr>
      </w:pPr>
      <w:r w:rsidRPr="0089010B">
        <w:rPr>
          <w:color w:val="0070C0"/>
        </w:rPr>
        <w:t>COURSE CONTENTS</w:t>
      </w:r>
    </w:p>
    <w:p w:rsidR="0089010B" w:rsidRDefault="0089010B" w:rsidP="0089010B">
      <w:pPr>
        <w:jc w:val="both"/>
        <w:rPr>
          <w:rFonts w:ascii="Arial" w:hAnsi="Arial" w:cs="Arial"/>
          <w:sz w:val="24"/>
          <w:szCs w:val="24"/>
        </w:rPr>
      </w:pP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Introduction – accident analysis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Basic principle of accident prevention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manage safety?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Cost benefit of a safety management system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Safety policy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Safety committee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Responsibilities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Workplace consultation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Accident reporting &amp; investigation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Risk assessment / loss control program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Employee information, instruction &amp; training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Legislation – OSHA 94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Occupational health &amp; industrial hygiene</w:t>
      </w:r>
    </w:p>
    <w:p w:rsidR="0089010B" w:rsidRDefault="0089010B" w:rsidP="0089010B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Case study</w:t>
      </w:r>
    </w:p>
    <w:p w:rsidR="0089010B" w:rsidRDefault="0089010B" w:rsidP="0089010B">
      <w:pPr>
        <w:jc w:val="both"/>
        <w:rPr>
          <w:rFonts w:ascii="Arial" w:hAnsi="Arial" w:cs="Arial"/>
          <w:sz w:val="24"/>
          <w:szCs w:val="24"/>
        </w:rPr>
      </w:pPr>
    </w:p>
    <w:p w:rsidR="0089010B" w:rsidRPr="0089010B" w:rsidRDefault="0089010B" w:rsidP="0089010B">
      <w:pPr>
        <w:pStyle w:val="Heading1"/>
        <w:rPr>
          <w:color w:val="0070C0"/>
        </w:rPr>
      </w:pPr>
      <w:r w:rsidRPr="0089010B">
        <w:rPr>
          <w:color w:val="0070C0"/>
        </w:rPr>
        <w:t>TARGET AUDIENCE</w:t>
      </w:r>
    </w:p>
    <w:p w:rsidR="0089010B" w:rsidRDefault="0089010B" w:rsidP="0089010B">
      <w:pPr>
        <w:jc w:val="both"/>
        <w:rPr>
          <w:rFonts w:ascii="Arial" w:hAnsi="Arial" w:cs="Arial"/>
          <w:sz w:val="24"/>
          <w:szCs w:val="24"/>
        </w:rPr>
      </w:pPr>
    </w:p>
    <w:p w:rsidR="0089010B" w:rsidRDefault="0089010B" w:rsidP="0089010B">
      <w:pPr>
        <w:numPr>
          <w:ilvl w:val="0"/>
          <w:numId w:val="5"/>
        </w:numPr>
        <w:tabs>
          <w:tab w:val="num" w:pos="709"/>
        </w:tabs>
        <w:ind w:left="709" w:hanging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Safety manager, safety officers, supervisors, safety committee, safety representatives &amp; interested parties</w:t>
      </w:r>
    </w:p>
    <w:p w:rsidR="0089010B" w:rsidRPr="0089010B" w:rsidRDefault="0089010B" w:rsidP="0089010B">
      <w:pPr>
        <w:jc w:val="both"/>
        <w:rPr>
          <w:rFonts w:ascii="Arial" w:hAnsi="Arial" w:cs="Arial"/>
          <w:color w:val="0070C0"/>
          <w:sz w:val="24"/>
          <w:szCs w:val="24"/>
        </w:rPr>
      </w:pPr>
    </w:p>
    <w:p w:rsidR="0089010B" w:rsidRDefault="0089010B" w:rsidP="0089010B">
      <w:pPr>
        <w:jc w:val="both"/>
        <w:rPr>
          <w:rFonts w:ascii="Arial" w:hAnsi="Arial" w:cs="Arial"/>
          <w:sz w:val="24"/>
          <w:szCs w:val="24"/>
        </w:rPr>
      </w:pPr>
    </w:p>
    <w:p w:rsidR="00322A81" w:rsidRDefault="00322A81" w:rsidP="0089010B">
      <w:pPr>
        <w:jc w:val="both"/>
        <w:rPr>
          <w:rFonts w:ascii="Arial" w:hAnsi="Arial" w:cs="Arial"/>
          <w:b/>
          <w:color w:val="365F91" w:themeColor="accent1" w:themeShade="BF"/>
          <w:sz w:val="24"/>
          <w:szCs w:val="24"/>
        </w:rPr>
      </w:pPr>
      <w:r w:rsidRPr="00322A81">
        <w:rPr>
          <w:rFonts w:ascii="Arial" w:hAnsi="Arial" w:cs="Arial"/>
          <w:b/>
          <w:color w:val="365F91" w:themeColor="accent1" w:themeShade="BF"/>
          <w:sz w:val="24"/>
          <w:szCs w:val="24"/>
        </w:rPr>
        <w:t xml:space="preserve">WHO TO ATTEND  </w:t>
      </w:r>
    </w:p>
    <w:p w:rsidR="00322A81" w:rsidRPr="00322A81" w:rsidRDefault="00322A81" w:rsidP="0089010B">
      <w:pPr>
        <w:jc w:val="both"/>
        <w:rPr>
          <w:rFonts w:ascii="Arial" w:hAnsi="Arial" w:cs="Arial"/>
          <w:b/>
          <w:color w:val="365F91" w:themeColor="accent1" w:themeShade="BF"/>
          <w:sz w:val="24"/>
          <w:szCs w:val="24"/>
        </w:rPr>
      </w:pPr>
    </w:p>
    <w:p w:rsidR="00322A81" w:rsidRDefault="00322A81" w:rsidP="0089010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Safety Officer, Safety Committee Team Members and all employees who are interested to know about safety in workplace</w:t>
      </w:r>
    </w:p>
    <w:p w:rsidR="00322A81" w:rsidRDefault="00322A81" w:rsidP="0089010B">
      <w:pPr>
        <w:jc w:val="both"/>
        <w:rPr>
          <w:rFonts w:ascii="Arial" w:hAnsi="Arial" w:cs="Arial"/>
          <w:sz w:val="24"/>
          <w:szCs w:val="24"/>
        </w:rPr>
      </w:pPr>
    </w:p>
    <w:p w:rsidR="00322A81" w:rsidRDefault="00322A81" w:rsidP="0089010B">
      <w:pPr>
        <w:jc w:val="both"/>
        <w:rPr>
          <w:rFonts w:ascii="Arial" w:hAnsi="Arial" w:cs="Arial"/>
          <w:sz w:val="24"/>
          <w:szCs w:val="24"/>
        </w:rPr>
      </w:pPr>
    </w:p>
    <w:sectPr w:rsidR="00322A81" w:rsidSect="006538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A7" w:rsidRDefault="00D70DA7" w:rsidP="00322A81">
      <w:r>
        <w:separator/>
      </w:r>
    </w:p>
  </w:endnote>
  <w:endnote w:type="continuationSeparator" w:id="0">
    <w:p w:rsidR="00D70DA7" w:rsidRDefault="00D70DA7" w:rsidP="00322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A81" w:rsidRDefault="00322A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A81" w:rsidRDefault="00322A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A81" w:rsidRDefault="00322A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A7" w:rsidRDefault="00D70DA7" w:rsidP="00322A81">
      <w:r>
        <w:separator/>
      </w:r>
    </w:p>
  </w:footnote>
  <w:footnote w:type="continuationSeparator" w:id="0">
    <w:p w:rsidR="00D70DA7" w:rsidRDefault="00D70DA7" w:rsidP="00322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A81" w:rsidRDefault="00D70DA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16047" o:spid="_x0000_s2050" type="#_x0000_t136" style="position:absolute;margin-left:0;margin-top:0;width:571.85pt;height:8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nowLedge HUB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A81" w:rsidRDefault="00D70DA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16048" o:spid="_x0000_s2051" type="#_x0000_t136" style="position:absolute;margin-left:0;margin-top:0;width:571.85pt;height:8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nowLedge HUB"/>
          <w10:wrap anchorx="margin" anchory="margin"/>
        </v:shape>
      </w:pict>
    </w:r>
    <w:r w:rsidR="00322A81">
      <w:rPr>
        <w:noProof/>
      </w:rPr>
      <w:drawing>
        <wp:inline distT="0" distB="0" distL="0" distR="0" wp14:anchorId="1D2E0FB4" wp14:editId="6D6B58AE">
          <wp:extent cx="1592580" cy="441960"/>
          <wp:effectExtent l="0" t="0" r="7620" b="0"/>
          <wp:docPr id="1" name="Picture 11" descr="Description: C:\Users\yanny\Desktop\knowledgehub\logo\Knowledge Hub fin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Description: C:\Users\yanny\Desktop\knowledgehub\logo\Knowledge Hub fin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258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2A81" w:rsidRDefault="00322A8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A81" w:rsidRDefault="00D70DA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816046" o:spid="_x0000_s2049" type="#_x0000_t136" style="position:absolute;margin-left:0;margin-top:0;width:571.85pt;height:8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KnowLedge HUB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F4410"/>
    <w:multiLevelType w:val="hybridMultilevel"/>
    <w:tmpl w:val="A39C3F42"/>
    <w:lvl w:ilvl="0" w:tplc="AF7CB7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1CAC3B88"/>
    <w:multiLevelType w:val="hybridMultilevel"/>
    <w:tmpl w:val="043834B6"/>
    <w:lvl w:ilvl="0" w:tplc="AF7CB7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>
    <w:nsid w:val="1F8850E3"/>
    <w:multiLevelType w:val="hybridMultilevel"/>
    <w:tmpl w:val="CFF47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F37210"/>
    <w:multiLevelType w:val="hybridMultilevel"/>
    <w:tmpl w:val="408A5420"/>
    <w:lvl w:ilvl="0" w:tplc="AF7CB75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6CAD7088"/>
    <w:multiLevelType w:val="hybridMultilevel"/>
    <w:tmpl w:val="E5463288"/>
    <w:lvl w:ilvl="0" w:tplc="5758409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273"/>
    <w:rsid w:val="000D0182"/>
    <w:rsid w:val="0012682D"/>
    <w:rsid w:val="001547F4"/>
    <w:rsid w:val="001F4AB4"/>
    <w:rsid w:val="00224843"/>
    <w:rsid w:val="002F41C4"/>
    <w:rsid w:val="00300818"/>
    <w:rsid w:val="00306419"/>
    <w:rsid w:val="00322A81"/>
    <w:rsid w:val="00370BF1"/>
    <w:rsid w:val="00392EF7"/>
    <w:rsid w:val="003A22FB"/>
    <w:rsid w:val="003D1056"/>
    <w:rsid w:val="00483E6D"/>
    <w:rsid w:val="004D5562"/>
    <w:rsid w:val="00577758"/>
    <w:rsid w:val="005C789B"/>
    <w:rsid w:val="006538F5"/>
    <w:rsid w:val="006D1D6F"/>
    <w:rsid w:val="0074605D"/>
    <w:rsid w:val="007A02BA"/>
    <w:rsid w:val="007A43D5"/>
    <w:rsid w:val="007C1DC6"/>
    <w:rsid w:val="007C4A84"/>
    <w:rsid w:val="007E271B"/>
    <w:rsid w:val="00851D34"/>
    <w:rsid w:val="0089010B"/>
    <w:rsid w:val="008C16D1"/>
    <w:rsid w:val="00927A84"/>
    <w:rsid w:val="00A500F2"/>
    <w:rsid w:val="00A6732E"/>
    <w:rsid w:val="00B05956"/>
    <w:rsid w:val="00BD31AF"/>
    <w:rsid w:val="00C4796F"/>
    <w:rsid w:val="00D70DA7"/>
    <w:rsid w:val="00DC7668"/>
    <w:rsid w:val="00DE6D7A"/>
    <w:rsid w:val="00E171F4"/>
    <w:rsid w:val="00FB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9010B"/>
    <w:pPr>
      <w:keepNext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2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10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9010B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2A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2A8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22A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A81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1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89010B"/>
    <w:pPr>
      <w:keepNext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72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27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D105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9010B"/>
    <w:rPr>
      <w:rFonts w:ascii="Arial" w:eastAsia="Times New Roman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22A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2A8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22A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2A8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6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INFO TREK IT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siak</dc:creator>
  <cp:lastModifiedBy>Esther Yong</cp:lastModifiedBy>
  <cp:revision>3</cp:revision>
  <dcterms:created xsi:type="dcterms:W3CDTF">2012-02-24T03:38:00Z</dcterms:created>
  <dcterms:modified xsi:type="dcterms:W3CDTF">2012-02-24T03:39:00Z</dcterms:modified>
</cp:coreProperties>
</file>